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C2" w:rsidRPr="001C4764" w:rsidRDefault="000710C2" w:rsidP="00FB026B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1C4764">
        <w:rPr>
          <w:rFonts w:ascii="Calibri" w:hAnsi="Calibri" w:cs="Calibri"/>
          <w:b/>
          <w:bCs/>
          <w:sz w:val="22"/>
          <w:szCs w:val="22"/>
          <w:lang w:val="ru-RU"/>
        </w:rPr>
        <w:t>Предмет</w:t>
      </w:r>
      <w:r w:rsidRPr="001C4764">
        <w:rPr>
          <w:rFonts w:ascii="Calibri" w:hAnsi="Calibri" w:cs="Calibri"/>
          <w:sz w:val="22"/>
          <w:szCs w:val="22"/>
          <w:lang w:val="ru-RU"/>
        </w:rPr>
        <w:t>: Одговор понуђач</w:t>
      </w:r>
      <w:r>
        <w:rPr>
          <w:rFonts w:ascii="Calibri" w:hAnsi="Calibri" w:cs="Calibri"/>
          <w:sz w:val="22"/>
          <w:szCs w:val="22"/>
          <w:lang w:val="ru-RU"/>
        </w:rPr>
        <w:t>у</w:t>
      </w:r>
      <w:r w:rsidRPr="001C4764">
        <w:rPr>
          <w:rFonts w:ascii="Calibri" w:hAnsi="Calibri" w:cs="Calibri"/>
          <w:sz w:val="22"/>
          <w:szCs w:val="22"/>
          <w:lang w:val="ru-RU"/>
        </w:rPr>
        <w:t xml:space="preserve"> на питањ</w:t>
      </w:r>
      <w:r>
        <w:rPr>
          <w:rFonts w:ascii="Calibri" w:hAnsi="Calibri" w:cs="Calibri"/>
          <w:sz w:val="22"/>
          <w:szCs w:val="22"/>
          <w:lang w:val="ru-RU"/>
        </w:rPr>
        <w:t xml:space="preserve">е </w:t>
      </w:r>
      <w:r w:rsidRPr="001C4764">
        <w:rPr>
          <w:rFonts w:ascii="Calibri" w:hAnsi="Calibri" w:cs="Calibri"/>
          <w:sz w:val="22"/>
          <w:szCs w:val="22"/>
          <w:lang w:val="ru-RU"/>
        </w:rPr>
        <w:t>у вези са припремањем понуде</w:t>
      </w:r>
    </w:p>
    <w:p w:rsidR="000710C2" w:rsidRPr="001C4764" w:rsidRDefault="000710C2" w:rsidP="00FB026B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F82373" w:rsidRPr="00F267E5" w:rsidRDefault="00F82373" w:rsidP="00F82373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F267E5">
        <w:rPr>
          <w:rFonts w:ascii="Calibri" w:hAnsi="Calibri" w:cs="Calibri"/>
          <w:sz w:val="22"/>
          <w:szCs w:val="22"/>
          <w:lang w:val="ru-RU"/>
        </w:rPr>
        <w:t xml:space="preserve">У поступку јавне набавке ЈН бр. </w:t>
      </w:r>
      <w:proofErr w:type="gramStart"/>
      <w:r>
        <w:rPr>
          <w:rFonts w:ascii="Calibri" w:hAnsi="Calibri" w:cs="Calibri"/>
          <w:sz w:val="22"/>
          <w:szCs w:val="22"/>
        </w:rPr>
        <w:t>11</w:t>
      </w:r>
      <w:r w:rsidRPr="00F267E5">
        <w:rPr>
          <w:rFonts w:ascii="Calibri" w:hAnsi="Calibri" w:cs="Calibri"/>
          <w:sz w:val="22"/>
          <w:szCs w:val="22"/>
          <w:lang w:val="ru-RU"/>
        </w:rPr>
        <w:t xml:space="preserve">/2016 (предмет јавне набавке </w:t>
      </w:r>
      <w:r>
        <w:rPr>
          <w:rFonts w:ascii="Calibri" w:hAnsi="Calibri" w:cs="Calibri"/>
          <w:sz w:val="22"/>
          <w:szCs w:val="22"/>
          <w:lang w:val="sr-Cyrl-RS"/>
        </w:rPr>
        <w:t>је куповина горива</w:t>
      </w:r>
      <w:r w:rsidRPr="00F267E5">
        <w:rPr>
          <w:rFonts w:ascii="Calibri" w:hAnsi="Calibri" w:cs="Calibri"/>
          <w:sz w:val="22"/>
          <w:szCs w:val="22"/>
          <w:lang w:val="sr-Cyrl-CS"/>
        </w:rPr>
        <w:t>)</w:t>
      </w:r>
      <w:r w:rsidRPr="00F267E5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F267E5">
        <w:rPr>
          <w:rFonts w:ascii="Calibri" w:hAnsi="Calibri" w:cs="Calibri"/>
          <w:sz w:val="22"/>
          <w:szCs w:val="22"/>
          <w:lang w:val="sr-Cyrl-CS"/>
        </w:rPr>
        <w:t>као</w:t>
      </w:r>
      <w:r w:rsidRPr="00F267E5">
        <w:rPr>
          <w:rFonts w:ascii="Calibri" w:hAnsi="Calibri" w:cs="Calibri"/>
          <w:sz w:val="22"/>
          <w:szCs w:val="22"/>
          <w:lang w:val="ru-RU"/>
        </w:rPr>
        <w:t xml:space="preserve"> заинтересовано лице, дана </w:t>
      </w:r>
      <w:r>
        <w:rPr>
          <w:rFonts w:ascii="Calibri" w:hAnsi="Calibri" w:cs="Calibri"/>
          <w:sz w:val="22"/>
          <w:szCs w:val="22"/>
          <w:lang w:val="ru-RU"/>
        </w:rPr>
        <w:t>08</w:t>
      </w:r>
      <w:r w:rsidRPr="002C470B">
        <w:rPr>
          <w:rFonts w:ascii="Calibri" w:hAnsi="Calibri" w:cs="Calibri"/>
          <w:sz w:val="22"/>
          <w:szCs w:val="22"/>
          <w:lang w:val="ru-RU"/>
        </w:rPr>
        <w:t>.</w:t>
      </w:r>
      <w:r>
        <w:rPr>
          <w:rFonts w:ascii="Calibri" w:hAnsi="Calibri" w:cs="Calibri"/>
          <w:sz w:val="22"/>
          <w:szCs w:val="22"/>
          <w:lang w:val="ru-RU"/>
        </w:rPr>
        <w:t>10</w:t>
      </w:r>
      <w:r w:rsidRPr="002C470B">
        <w:rPr>
          <w:rFonts w:ascii="Calibri" w:hAnsi="Calibri" w:cs="Calibri"/>
          <w:sz w:val="22"/>
          <w:szCs w:val="22"/>
          <w:lang w:val="ru-RU"/>
        </w:rPr>
        <w:t>.2016</w:t>
      </w:r>
      <w:r w:rsidRPr="00F267E5">
        <w:rPr>
          <w:rFonts w:ascii="Calibri" w:hAnsi="Calibri" w:cs="Calibri"/>
          <w:sz w:val="22"/>
          <w:szCs w:val="22"/>
          <w:lang w:val="ru-RU"/>
        </w:rPr>
        <w:t>.</w:t>
      </w:r>
      <w:proofErr w:type="gramEnd"/>
      <w:r w:rsidRPr="00F267E5">
        <w:rPr>
          <w:rFonts w:ascii="Calibri" w:hAnsi="Calibri" w:cs="Calibri"/>
          <w:sz w:val="22"/>
          <w:szCs w:val="22"/>
          <w:lang w:val="ru-RU"/>
        </w:rPr>
        <w:t xml:space="preserve"> године, </w:t>
      </w:r>
      <w:r>
        <w:rPr>
          <w:rFonts w:ascii="Calibri" w:hAnsi="Calibri" w:cs="Calibri"/>
          <w:sz w:val="22"/>
          <w:szCs w:val="22"/>
          <w:lang w:val="ru-RU"/>
        </w:rPr>
        <w:t xml:space="preserve">више заинтересованих лица се обратило са захтевом </w:t>
      </w:r>
      <w:r>
        <w:rPr>
          <w:rFonts w:ascii="Calibri" w:hAnsi="Calibri" w:cs="Calibri"/>
          <w:sz w:val="22"/>
          <w:szCs w:val="22"/>
          <w:lang w:val="ru-RU"/>
        </w:rPr>
        <w:t>за п</w:t>
      </w:r>
      <w:r w:rsidRPr="00F267E5">
        <w:rPr>
          <w:rFonts w:ascii="Calibri" w:hAnsi="Calibri" w:cs="Calibri"/>
          <w:sz w:val="22"/>
          <w:szCs w:val="22"/>
          <w:lang w:val="ru-RU"/>
        </w:rPr>
        <w:t>ојашњење и додатне информације у вези са припремањем понуде</w:t>
      </w:r>
      <w:r>
        <w:rPr>
          <w:rFonts w:ascii="Calibri" w:hAnsi="Calibri" w:cs="Calibri"/>
          <w:sz w:val="22"/>
          <w:szCs w:val="22"/>
          <w:lang w:val="ru-RU"/>
        </w:rPr>
        <w:t>.</w:t>
      </w:r>
      <w:r w:rsidRPr="00F267E5">
        <w:rPr>
          <w:rFonts w:ascii="Calibri" w:hAnsi="Calibri" w:cs="Calibri"/>
          <w:sz w:val="22"/>
          <w:szCs w:val="22"/>
          <w:lang w:val="ru-RU"/>
        </w:rPr>
        <w:t xml:space="preserve"> </w:t>
      </w:r>
    </w:p>
    <w:p w:rsidR="00F82373" w:rsidRPr="00F267E5" w:rsidRDefault="00F82373" w:rsidP="00F82373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F267E5">
        <w:rPr>
          <w:rFonts w:ascii="Calibri" w:hAnsi="Calibri" w:cs="Calibri"/>
          <w:sz w:val="22"/>
          <w:szCs w:val="22"/>
          <w:lang w:val="ru-RU"/>
        </w:rPr>
        <w:t xml:space="preserve">Сходно члану </w:t>
      </w:r>
      <w:r w:rsidRPr="00F267E5">
        <w:rPr>
          <w:rFonts w:ascii="Calibri" w:hAnsi="Calibri" w:cs="Calibri"/>
          <w:sz w:val="22"/>
          <w:szCs w:val="22"/>
          <w:lang w:val="sr-Latn-CS"/>
        </w:rPr>
        <w:t>63</w:t>
      </w:r>
      <w:r w:rsidRPr="00F267E5">
        <w:rPr>
          <w:rFonts w:ascii="Calibri" w:hAnsi="Calibri" w:cs="Calibri"/>
          <w:sz w:val="22"/>
          <w:szCs w:val="22"/>
          <w:lang w:val="ru-RU"/>
        </w:rPr>
        <w:t xml:space="preserve">. став 3. Закона о јавним набавкама, </w:t>
      </w:r>
      <w:r>
        <w:rPr>
          <w:rFonts w:ascii="Calibri" w:hAnsi="Calibri" w:cs="Calibri"/>
          <w:sz w:val="22"/>
          <w:szCs w:val="22"/>
          <w:lang w:val="ru-RU"/>
        </w:rPr>
        <w:t xml:space="preserve">достављене су следеће </w:t>
      </w:r>
      <w:r w:rsidRPr="00F267E5">
        <w:rPr>
          <w:rFonts w:ascii="Calibri" w:hAnsi="Calibri" w:cs="Calibri"/>
          <w:sz w:val="22"/>
          <w:szCs w:val="22"/>
          <w:lang w:val="ru-RU"/>
        </w:rPr>
        <w:t>информације и појашњења.</w:t>
      </w:r>
    </w:p>
    <w:p w:rsidR="00F82373" w:rsidRPr="00F267E5" w:rsidRDefault="00F82373" w:rsidP="00F82373">
      <w:pPr>
        <w:spacing w:after="120" w:line="240" w:lineRule="auto"/>
        <w:jc w:val="both"/>
        <w:rPr>
          <w:lang w:val="ru-RU"/>
        </w:rPr>
      </w:pPr>
    </w:p>
    <w:p w:rsidR="00F82373" w:rsidRDefault="00F82373" w:rsidP="00F82373">
      <w:pPr>
        <w:spacing w:after="0" w:line="240" w:lineRule="auto"/>
        <w:jc w:val="both"/>
        <w:rPr>
          <w:lang w:val="ru-RU"/>
        </w:rPr>
      </w:pPr>
      <w:r w:rsidRPr="002C470B">
        <w:rPr>
          <w:lang w:val="ru-RU"/>
        </w:rPr>
        <w:tab/>
      </w:r>
      <w:r w:rsidRPr="002C470B">
        <w:rPr>
          <w:b/>
          <w:bCs/>
          <w:lang w:val="ru-RU"/>
        </w:rPr>
        <w:t>Питање</w:t>
      </w:r>
      <w:r w:rsidRPr="002C470B">
        <w:rPr>
          <w:lang w:val="ru-RU"/>
        </w:rPr>
        <w:t>:</w:t>
      </w:r>
      <w:r>
        <w:rPr>
          <w:lang w:val="ru-RU"/>
        </w:rPr>
        <w:t xml:space="preserve"> Сматрамо да постављени критеријум није у логичној вези са предметом јавне набавке, а морамо нагласити и да је у питању набавка мале вредности. Додатно морамо нагласити и чињеницу да се са једним резервоаром горива може прећи минимум 400 км, што иде у прилог ставу да је бесмислено захтевати непотребно велики број малопродајних објеката, а нарочито имајући у виду процењену вредност од 233.333 динара. Овако постављеним критеријумом фаворизујете једног понуђача и вршите дискриминацију међу понуђачима.</w:t>
      </w:r>
    </w:p>
    <w:p w:rsidR="00F82373" w:rsidRPr="002C470B" w:rsidRDefault="00F82373" w:rsidP="00F82373">
      <w:pPr>
        <w:spacing w:after="0" w:line="240" w:lineRule="auto"/>
        <w:jc w:val="both"/>
        <w:rPr>
          <w:lang w:val="ru-RU"/>
        </w:rPr>
      </w:pPr>
    </w:p>
    <w:p w:rsidR="00F82373" w:rsidRDefault="00F82373" w:rsidP="00F82373">
      <w:pPr>
        <w:spacing w:after="120" w:line="240" w:lineRule="auto"/>
        <w:jc w:val="both"/>
        <w:rPr>
          <w:lang w:val="ru-RU"/>
        </w:rPr>
      </w:pPr>
      <w:r w:rsidRPr="00F267E5">
        <w:rPr>
          <w:lang w:val="ru-RU"/>
        </w:rPr>
        <w:tab/>
      </w:r>
      <w:r w:rsidRPr="00F267E5">
        <w:rPr>
          <w:b/>
          <w:bCs/>
          <w:lang w:val="ru-RU"/>
        </w:rPr>
        <w:t>Одговор</w:t>
      </w:r>
      <w:r>
        <w:rPr>
          <w:lang w:val="ru-RU"/>
        </w:rPr>
        <w:t>: Прихватајући делимично изнете сугестије, извршили смо одређене измене у конкурсној документацији</w:t>
      </w:r>
      <w:r w:rsidRPr="00F267E5">
        <w:rPr>
          <w:lang w:val="ru-RU"/>
        </w:rPr>
        <w:t>.</w:t>
      </w:r>
      <w:r>
        <w:rPr>
          <w:lang w:val="ru-RU"/>
        </w:rPr>
        <w:t xml:space="preserve"> </w:t>
      </w:r>
    </w:p>
    <w:p w:rsidR="00F82373" w:rsidRPr="00F82373" w:rsidRDefault="00F82373" w:rsidP="00F82373">
      <w:pPr>
        <w:pStyle w:val="wyq110---naslov-clana"/>
        <w:spacing w:before="0" w:after="120"/>
        <w:ind w:firstLine="720"/>
        <w:jc w:val="both"/>
        <w:rPr>
          <w:rFonts w:ascii="Calibri" w:hAnsi="Calibri" w:cs="Times New Roman"/>
          <w:b w:val="0"/>
          <w:iCs/>
          <w:sz w:val="22"/>
          <w:szCs w:val="22"/>
          <w:lang w:val="sr-Cyrl-RS"/>
        </w:rPr>
      </w:pPr>
      <w:r w:rsidRPr="00F82373">
        <w:rPr>
          <w:rFonts w:ascii="Calibri" w:hAnsi="Calibri" w:cs="Times New Roman"/>
          <w:b w:val="0"/>
          <w:sz w:val="22"/>
          <w:szCs w:val="22"/>
          <w:lang w:val="sr-Cyrl-CS"/>
        </w:rPr>
        <w:t>Изменама и допунама конкурсне документације, предвиђени су додатни услови за понуђаче – д</w:t>
      </w:r>
      <w:r w:rsidRPr="00F82373">
        <w:rPr>
          <w:rFonts w:ascii="Calibri" w:hAnsi="Calibri" w:cs="Times New Roman"/>
          <w:b w:val="0"/>
          <w:sz w:val="22"/>
          <w:szCs w:val="22"/>
        </w:rPr>
        <w:t xml:space="preserve">а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располаже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са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минималном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техничком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опремљеношћу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,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што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подразумева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  <w:lang w:val="sr-Cyrl-RS"/>
        </w:rPr>
        <w:t xml:space="preserve"> р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аспрострањеност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продајне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мреже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на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територији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Републике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Србије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  <w:lang w:val="sr-Cyrl-RS"/>
        </w:rPr>
        <w:t xml:space="preserve">, односно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број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продајних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места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–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пумпи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  <w:lang w:val="sr-Cyrl-RS"/>
        </w:rPr>
        <w:t xml:space="preserve">;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да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понуђач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има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минимум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r w:rsidRPr="00F82373">
        <w:rPr>
          <w:rFonts w:ascii="Calibri" w:hAnsi="Calibri" w:cs="Times New Roman"/>
          <w:b w:val="0"/>
          <w:sz w:val="22"/>
          <w:szCs w:val="22"/>
          <w:lang w:val="sr-Cyrl-RS"/>
        </w:rPr>
        <w:t>2</w:t>
      </w:r>
      <w:r w:rsidRPr="00F82373">
        <w:rPr>
          <w:rFonts w:ascii="Calibri" w:hAnsi="Calibri" w:cs="Times New Roman"/>
          <w:b w:val="0"/>
          <w:sz w:val="22"/>
          <w:szCs w:val="22"/>
        </w:rPr>
        <w:t xml:space="preserve">0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пумпи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  <w:lang w:val="sr-Cyrl-RS"/>
        </w:rPr>
        <w:t>,</w:t>
      </w:r>
      <w:r w:rsidRPr="00F82373">
        <w:rPr>
          <w:rFonts w:ascii="Calibri" w:hAnsi="Calibri" w:cs="Times New Roman"/>
          <w:b w:val="0"/>
          <w:sz w:val="22"/>
          <w:szCs w:val="22"/>
        </w:rPr>
        <w:t xml:space="preserve"> a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најмање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по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1 (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једну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)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поред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  <w:lang w:val="sr-Cyrl-RS"/>
        </w:rPr>
        <w:t xml:space="preserve"> градова </w:t>
      </w:r>
      <w:r w:rsidRPr="00F82373">
        <w:rPr>
          <w:rFonts w:ascii="Calibri" w:hAnsi="Calibri" w:cs="Times New Roman"/>
          <w:b w:val="0"/>
          <w:sz w:val="22"/>
          <w:szCs w:val="22"/>
        </w:rPr>
        <w:t>(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до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</w:rPr>
        <w:t xml:space="preserve"> 1</w:t>
      </w:r>
      <w:r w:rsidRPr="00F82373">
        <w:rPr>
          <w:rFonts w:ascii="Calibri" w:hAnsi="Calibri" w:cs="Times New Roman"/>
          <w:b w:val="0"/>
          <w:sz w:val="22"/>
          <w:szCs w:val="22"/>
          <w:lang w:val="sr-Cyrl-RS"/>
        </w:rPr>
        <w:t xml:space="preserve">0 </w:t>
      </w:r>
      <w:proofErr w:type="spellStart"/>
      <w:r w:rsidRPr="00F82373">
        <w:rPr>
          <w:rFonts w:ascii="Calibri" w:hAnsi="Calibri" w:cs="Times New Roman"/>
          <w:b w:val="0"/>
          <w:sz w:val="22"/>
          <w:szCs w:val="22"/>
        </w:rPr>
        <w:t>км</w:t>
      </w:r>
      <w:proofErr w:type="spellEnd"/>
      <w:r w:rsidRPr="00F82373">
        <w:rPr>
          <w:rFonts w:ascii="Calibri" w:hAnsi="Calibri" w:cs="Times New Roman"/>
          <w:b w:val="0"/>
          <w:sz w:val="22"/>
          <w:szCs w:val="22"/>
          <w:lang w:val="sr-Cyrl-RS"/>
        </w:rPr>
        <w:t xml:space="preserve"> удаљености</w:t>
      </w:r>
      <w:r w:rsidRPr="00F82373">
        <w:rPr>
          <w:rFonts w:ascii="Calibri" w:hAnsi="Calibri" w:cs="Times New Roman"/>
          <w:b w:val="0"/>
          <w:sz w:val="22"/>
          <w:szCs w:val="22"/>
        </w:rPr>
        <w:t>)</w:t>
      </w:r>
      <w:r w:rsidRPr="00F82373">
        <w:rPr>
          <w:rFonts w:ascii="Calibri" w:hAnsi="Calibri" w:cs="Times New Roman"/>
          <w:b w:val="0"/>
          <w:sz w:val="22"/>
          <w:szCs w:val="22"/>
          <w:lang w:val="sr-Cyrl-RS"/>
        </w:rPr>
        <w:t>: Чачак, Кањижа, Кикинда, Књажевац, Крагујевац, Крушевац, Лесковац, Ниш, Нови Пазар, Смедерево, Ужице и Шабац</w:t>
      </w:r>
      <w:r w:rsidRPr="00F82373">
        <w:rPr>
          <w:rFonts w:ascii="Calibri" w:hAnsi="Calibri" w:cs="Times New Roman"/>
          <w:b w:val="0"/>
          <w:sz w:val="22"/>
          <w:szCs w:val="22"/>
          <w:lang w:val="sr-Cyrl-CS"/>
        </w:rPr>
        <w:t xml:space="preserve">. </w:t>
      </w:r>
      <w:r w:rsidRPr="00F82373">
        <w:rPr>
          <w:rFonts w:ascii="Calibri" w:hAnsi="Calibri" w:cs="Times New Roman"/>
          <w:b w:val="0"/>
          <w:iCs/>
          <w:sz w:val="22"/>
          <w:szCs w:val="22"/>
          <w:lang w:val="sr-Cyrl-RS"/>
        </w:rPr>
        <w:t xml:space="preserve">У број бензинских станица се рачунају само бензинске станице понуђача на којима се точи Евро дизел и Евро премијум </w:t>
      </w:r>
      <w:r w:rsidRPr="00F82373">
        <w:rPr>
          <w:rFonts w:ascii="Calibri" w:hAnsi="Calibri" w:cs="Times New Roman"/>
          <w:b w:val="0"/>
          <w:sz w:val="22"/>
          <w:szCs w:val="22"/>
          <w:lang w:val="sr-Cyrl-RS"/>
        </w:rPr>
        <w:t>БМБ 95</w:t>
      </w:r>
      <w:r w:rsidRPr="00F82373">
        <w:rPr>
          <w:rFonts w:ascii="Calibri" w:hAnsi="Calibri" w:cs="Times New Roman"/>
          <w:b w:val="0"/>
          <w:iCs/>
          <w:sz w:val="22"/>
          <w:szCs w:val="22"/>
          <w:lang w:val="sr-Cyrl-RS"/>
        </w:rPr>
        <w:t xml:space="preserve"> гориво.</w:t>
      </w:r>
    </w:p>
    <w:p w:rsidR="00F82373" w:rsidRPr="00F82373" w:rsidRDefault="00F82373" w:rsidP="00F82373">
      <w:pPr>
        <w:pStyle w:val="wyq110---naslov-clana"/>
        <w:spacing w:before="0" w:after="120"/>
        <w:ind w:firstLine="720"/>
        <w:jc w:val="both"/>
        <w:rPr>
          <w:rFonts w:ascii="Calibri" w:hAnsi="Calibri" w:cs="Times New Roman"/>
          <w:b w:val="0"/>
          <w:sz w:val="22"/>
          <w:szCs w:val="22"/>
          <w:lang w:val="sr-Cyrl-CS"/>
        </w:rPr>
      </w:pPr>
      <w:r w:rsidRPr="00F82373">
        <w:rPr>
          <w:rFonts w:ascii="Calibri" w:hAnsi="Calibri" w:cs="Times New Roman"/>
          <w:b w:val="0"/>
          <w:sz w:val="22"/>
          <w:szCs w:val="22"/>
          <w:lang w:val="sr-Cyrl-CS"/>
        </w:rPr>
        <w:t>Ова измена је проузрокована чињеницом да је Наручилац у наведеним градовима отворио научне клубове са којима интензивно сарађује, да ће већина горива бити утрошена за потребе тзв. „Научног камиона“, возила великих габарита и велике потрошње, те практични разлози диктирају формулацију додатних услова.</w:t>
      </w:r>
    </w:p>
    <w:p w:rsidR="00F82373" w:rsidRPr="00F82373" w:rsidRDefault="00F82373" w:rsidP="00F82373">
      <w:pPr>
        <w:pStyle w:val="wyq110---naslov-clana"/>
        <w:spacing w:before="0" w:after="120"/>
        <w:jc w:val="both"/>
        <w:rPr>
          <w:rFonts w:ascii="Calibri" w:hAnsi="Calibri" w:cs="Times New Roman"/>
          <w:b w:val="0"/>
          <w:sz w:val="22"/>
          <w:szCs w:val="22"/>
          <w:lang w:val="sr-Cyrl-CS"/>
        </w:rPr>
      </w:pPr>
      <w:r w:rsidRPr="00F82373">
        <w:rPr>
          <w:rFonts w:ascii="Calibri" w:hAnsi="Calibri" w:cs="Times New Roman"/>
          <w:b w:val="0"/>
          <w:sz w:val="22"/>
          <w:szCs w:val="22"/>
          <w:lang w:val="sr-Cyrl-CS"/>
        </w:rPr>
        <w:tab/>
        <w:t>Истовремено, у обрачуну елемената критеријума минимум броја бензинских станица је сада 20 уместо 40 станица.</w:t>
      </w:r>
    </w:p>
    <w:p w:rsidR="00F82373" w:rsidRPr="00866BF7" w:rsidRDefault="00F82373" w:rsidP="00F82373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>Све измене означене су црвеном бојом, осим нумерације страница.</w:t>
      </w:r>
    </w:p>
    <w:p w:rsidR="000710C2" w:rsidRDefault="000710C2" w:rsidP="00DE3E8B">
      <w:pPr>
        <w:spacing w:after="120" w:line="240" w:lineRule="auto"/>
        <w:jc w:val="both"/>
        <w:rPr>
          <w:lang w:val="sr-Cyrl-RS"/>
        </w:rPr>
      </w:pPr>
    </w:p>
    <w:p w:rsidR="0059345E" w:rsidRDefault="0059345E" w:rsidP="0059345E">
      <w:pPr>
        <w:spacing w:after="0" w:line="240" w:lineRule="auto"/>
        <w:jc w:val="both"/>
        <w:rPr>
          <w:lang w:val="ru-RU"/>
        </w:rPr>
      </w:pPr>
      <w:r w:rsidRPr="002C470B">
        <w:rPr>
          <w:lang w:val="ru-RU"/>
        </w:rPr>
        <w:tab/>
      </w:r>
      <w:r w:rsidRPr="002C470B">
        <w:rPr>
          <w:b/>
          <w:bCs/>
          <w:lang w:val="ru-RU"/>
        </w:rPr>
        <w:t>Питање</w:t>
      </w:r>
      <w:r w:rsidRPr="002C470B">
        <w:rPr>
          <w:lang w:val="ru-RU"/>
        </w:rPr>
        <w:t>:</w:t>
      </w:r>
      <w:r>
        <w:rPr>
          <w:lang w:val="ru-RU"/>
        </w:rPr>
        <w:t xml:space="preserve"> На страни 10, наводите да се након закључења уговора цена не може мењати. Одређене недоследности су унете и у односу на начин и рокове плаћања, што ствара недоумицу да ли је у питању плаћање путем дебитних или кредитних картица.</w:t>
      </w:r>
    </w:p>
    <w:p w:rsidR="0059345E" w:rsidRPr="002C470B" w:rsidRDefault="0059345E" w:rsidP="0059345E">
      <w:pPr>
        <w:spacing w:after="0" w:line="240" w:lineRule="auto"/>
        <w:jc w:val="both"/>
        <w:rPr>
          <w:lang w:val="ru-RU"/>
        </w:rPr>
      </w:pPr>
      <w:bookmarkStart w:id="0" w:name="_GoBack"/>
      <w:bookmarkEnd w:id="0"/>
    </w:p>
    <w:p w:rsidR="0059345E" w:rsidRDefault="0059345E" w:rsidP="0059345E">
      <w:pPr>
        <w:spacing w:after="120" w:line="240" w:lineRule="auto"/>
        <w:jc w:val="both"/>
        <w:rPr>
          <w:lang w:val="ru-RU"/>
        </w:rPr>
      </w:pPr>
      <w:r w:rsidRPr="00F267E5">
        <w:rPr>
          <w:lang w:val="ru-RU"/>
        </w:rPr>
        <w:tab/>
      </w:r>
      <w:r w:rsidRPr="00F267E5">
        <w:rPr>
          <w:b/>
          <w:bCs/>
          <w:lang w:val="ru-RU"/>
        </w:rPr>
        <w:t>Одговор</w:t>
      </w:r>
      <w:r>
        <w:rPr>
          <w:lang w:val="ru-RU"/>
        </w:rPr>
        <w:t>: У питању су очигледне грешке које су накнадно утврђене. Прихватајући изнете сугестије, извршили смо одређене измене у конкурсној документацији</w:t>
      </w:r>
      <w:r w:rsidRPr="00F267E5">
        <w:rPr>
          <w:lang w:val="ru-RU"/>
        </w:rPr>
        <w:t>.</w:t>
      </w:r>
      <w:r>
        <w:rPr>
          <w:lang w:val="ru-RU"/>
        </w:rPr>
        <w:t xml:space="preserve"> </w:t>
      </w:r>
    </w:p>
    <w:p w:rsidR="0059345E" w:rsidRPr="00866BF7" w:rsidRDefault="0059345E" w:rsidP="0059345E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>Све измене означене су црвеном бојом, осим нумерације страница.</w:t>
      </w:r>
    </w:p>
    <w:p w:rsidR="0059345E" w:rsidRPr="0059345E" w:rsidRDefault="0059345E" w:rsidP="00DE3E8B">
      <w:pPr>
        <w:spacing w:after="120" w:line="240" w:lineRule="auto"/>
        <w:jc w:val="both"/>
        <w:rPr>
          <w:lang w:val="sr-Cyrl-RS"/>
        </w:rPr>
      </w:pPr>
    </w:p>
    <w:p w:rsidR="000710C2" w:rsidRPr="00A10B7B" w:rsidRDefault="000710C2" w:rsidP="00DE3E8B">
      <w:pPr>
        <w:spacing w:after="120" w:line="240" w:lineRule="auto"/>
        <w:ind w:left="5760"/>
        <w:jc w:val="center"/>
        <w:rPr>
          <w:lang w:val="ru-RU"/>
        </w:rPr>
      </w:pPr>
      <w:r w:rsidRPr="00A10B7B">
        <w:rPr>
          <w:lang w:val="ru-RU"/>
        </w:rPr>
        <w:t>За Комисију за јавну набавку</w:t>
      </w:r>
    </w:p>
    <w:p w:rsidR="000710C2" w:rsidRPr="00A10B7B" w:rsidRDefault="000710C2" w:rsidP="00DE3E8B">
      <w:pPr>
        <w:spacing w:after="120" w:line="240" w:lineRule="auto"/>
        <w:ind w:left="5760"/>
        <w:jc w:val="center"/>
        <w:rPr>
          <w:lang w:val="ru-RU"/>
        </w:rPr>
      </w:pPr>
    </w:p>
    <w:p w:rsidR="000710C2" w:rsidRPr="00A10B7B" w:rsidRDefault="000710C2" w:rsidP="006848BE">
      <w:pPr>
        <w:spacing w:after="120" w:line="240" w:lineRule="auto"/>
        <w:ind w:left="5760"/>
        <w:jc w:val="center"/>
        <w:rPr>
          <w:lang w:val="ru-RU"/>
        </w:rPr>
      </w:pPr>
      <w:r w:rsidRPr="00A10B7B">
        <w:rPr>
          <w:lang w:val="ru-RU"/>
        </w:rPr>
        <w:t>Слободан Јевтић</w:t>
      </w:r>
    </w:p>
    <w:sectPr w:rsidR="000710C2" w:rsidRPr="00A10B7B" w:rsidSect="0059345E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revisionView w:markup="0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D7F"/>
    <w:rsid w:val="000710C2"/>
    <w:rsid w:val="000C7E20"/>
    <w:rsid w:val="00133490"/>
    <w:rsid w:val="001C4764"/>
    <w:rsid w:val="00205367"/>
    <w:rsid w:val="0023158F"/>
    <w:rsid w:val="002B7757"/>
    <w:rsid w:val="002C470B"/>
    <w:rsid w:val="0035597F"/>
    <w:rsid w:val="003C1ABF"/>
    <w:rsid w:val="004165EE"/>
    <w:rsid w:val="00433D49"/>
    <w:rsid w:val="00482327"/>
    <w:rsid w:val="00562414"/>
    <w:rsid w:val="00586502"/>
    <w:rsid w:val="0059345E"/>
    <w:rsid w:val="005A12CB"/>
    <w:rsid w:val="005E43DC"/>
    <w:rsid w:val="00630C7B"/>
    <w:rsid w:val="006848BE"/>
    <w:rsid w:val="00697D7F"/>
    <w:rsid w:val="006A240D"/>
    <w:rsid w:val="00710C09"/>
    <w:rsid w:val="00780307"/>
    <w:rsid w:val="007878C4"/>
    <w:rsid w:val="007960EA"/>
    <w:rsid w:val="007B5F7F"/>
    <w:rsid w:val="00820BA3"/>
    <w:rsid w:val="00855542"/>
    <w:rsid w:val="008929DB"/>
    <w:rsid w:val="008A429C"/>
    <w:rsid w:val="008A679A"/>
    <w:rsid w:val="008B01D5"/>
    <w:rsid w:val="008C0F8F"/>
    <w:rsid w:val="00961BF1"/>
    <w:rsid w:val="00967B09"/>
    <w:rsid w:val="00A10B7B"/>
    <w:rsid w:val="00A47CE0"/>
    <w:rsid w:val="00A90580"/>
    <w:rsid w:val="00AE6F75"/>
    <w:rsid w:val="00B62F7A"/>
    <w:rsid w:val="00B70F7A"/>
    <w:rsid w:val="00BA1926"/>
    <w:rsid w:val="00C0614B"/>
    <w:rsid w:val="00C13E76"/>
    <w:rsid w:val="00C34761"/>
    <w:rsid w:val="00C43791"/>
    <w:rsid w:val="00C633C6"/>
    <w:rsid w:val="00C667FA"/>
    <w:rsid w:val="00CB7B8B"/>
    <w:rsid w:val="00CC5699"/>
    <w:rsid w:val="00CE5C26"/>
    <w:rsid w:val="00D23393"/>
    <w:rsid w:val="00DA51EC"/>
    <w:rsid w:val="00DE3E8B"/>
    <w:rsid w:val="00F267E5"/>
    <w:rsid w:val="00F35D05"/>
    <w:rsid w:val="00F82373"/>
    <w:rsid w:val="00FB026B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0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865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8650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502"/>
    <w:rPr>
      <w:rFonts w:ascii="Tahoma" w:hAnsi="Tahoma" w:cs="Tahoma"/>
      <w:sz w:val="16"/>
      <w:szCs w:val="16"/>
    </w:rPr>
  </w:style>
  <w:style w:type="paragraph" w:customStyle="1" w:styleId="wyq110---naslov-clana">
    <w:name w:val="wyq110---naslov-clana"/>
    <w:basedOn w:val="Normal"/>
    <w:rsid w:val="00F8237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389</Words>
  <Characters>2222</Characters>
  <Application>Microsoft Office Word</Application>
  <DocSecurity>0</DocSecurity>
  <Lines>18</Lines>
  <Paragraphs>5</Paragraphs>
  <ScaleCrop>false</ScaleCrop>
  <Company>HP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cpn8</dc:creator>
  <cp:keywords/>
  <dc:description/>
  <cp:lastModifiedBy>cpn8</cp:lastModifiedBy>
  <cp:revision>53</cp:revision>
  <dcterms:created xsi:type="dcterms:W3CDTF">2016-03-07T12:39:00Z</dcterms:created>
  <dcterms:modified xsi:type="dcterms:W3CDTF">2016-10-06T13:43:00Z</dcterms:modified>
</cp:coreProperties>
</file>